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78055D" w14:textId="5ACE6A38" w:rsidR="00FB3862" w:rsidRDefault="004A2777">
      <w:pPr>
        <w:pStyle w:val="Tekstpodstawowy"/>
        <w:spacing w:before="53"/>
        <w:ind w:left="0"/>
        <w:jc w:val="left"/>
        <w:rPr>
          <w:rFonts w:ascii="Times New Roman"/>
        </w:rPr>
      </w:pPr>
      <w:r>
        <w:rPr>
          <w:b/>
          <w:noProof/>
        </w:rPr>
        <w:drawing>
          <wp:anchor distT="0" distB="0" distL="0" distR="0" simplePos="0" relativeHeight="251658240" behindDoc="1" locked="0" layoutInCell="1" allowOverlap="1" wp14:anchorId="104EA4AA" wp14:editId="3B93B417">
            <wp:simplePos x="0" y="0"/>
            <wp:positionH relativeFrom="page">
              <wp:posOffset>853440</wp:posOffset>
            </wp:positionH>
            <wp:positionV relativeFrom="page">
              <wp:posOffset>365760</wp:posOffset>
            </wp:positionV>
            <wp:extent cx="6700520" cy="9913620"/>
            <wp:effectExtent l="0" t="0" r="508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6700520" cy="9913620"/>
                    </a:xfrm>
                    <a:prstGeom prst="rect">
                      <a:avLst/>
                    </a:prstGeom>
                  </pic:spPr>
                </pic:pic>
              </a:graphicData>
            </a:graphic>
            <wp14:sizeRelV relativeFrom="margin">
              <wp14:pctHeight>0</wp14:pctHeight>
            </wp14:sizeRelV>
          </wp:anchor>
        </w:drawing>
      </w:r>
    </w:p>
    <w:p w14:paraId="6F728425" w14:textId="12E55B51" w:rsidR="00FB3862" w:rsidRPr="00657BCF" w:rsidRDefault="00000000" w:rsidP="00F94B56">
      <w:pPr>
        <w:pStyle w:val="Tekstpodstawowy"/>
        <w:ind w:left="0" w:right="-36"/>
        <w:jc w:val="center"/>
        <w:rPr>
          <w:b/>
          <w:bCs/>
        </w:rPr>
      </w:pPr>
      <w:r>
        <w:rPr>
          <w:b/>
        </w:rPr>
        <w:t>Assessment of Celon Pharma S.A.’s Supervisory Board regarding the financial statements</w:t>
      </w:r>
      <w:r w:rsidR="00F94B56">
        <w:rPr>
          <w:b/>
        </w:rPr>
        <w:br/>
      </w:r>
      <w:r>
        <w:rPr>
          <w:b/>
        </w:rPr>
        <w:t>and the Company's Management Board Report for 2023</w:t>
      </w:r>
    </w:p>
    <w:p w14:paraId="19D00A9B" w14:textId="77777777" w:rsidR="00657BCF" w:rsidRDefault="00657BCF" w:rsidP="00657BCF">
      <w:pPr>
        <w:pStyle w:val="Tekstpodstawowy"/>
        <w:ind w:left="0"/>
      </w:pPr>
    </w:p>
    <w:p w14:paraId="2CD48814" w14:textId="77777777" w:rsidR="00CF63AB" w:rsidRDefault="00CF63AB" w:rsidP="00E956CC">
      <w:pPr>
        <w:pStyle w:val="Tekstpodstawowy"/>
        <w:rPr>
          <w:sz w:val="20"/>
        </w:rPr>
      </w:pPr>
      <w:r>
        <w:rPr>
          <w:sz w:val="20"/>
        </w:rPr>
        <w:t>In accordance with Article 382 of the Commercial Companies Code, the Supervisory Board of Celon Pharma S.A. analyzed:</w:t>
      </w:r>
    </w:p>
    <w:p w14:paraId="66C2C872" w14:textId="77777777" w:rsidR="00CF63AB" w:rsidRPr="00CF63AB" w:rsidRDefault="00CF63AB" w:rsidP="00E956CC">
      <w:pPr>
        <w:pStyle w:val="Tekstpodstawowy"/>
        <w:rPr>
          <w:sz w:val="20"/>
        </w:rPr>
      </w:pPr>
    </w:p>
    <w:p w14:paraId="264D01A6" w14:textId="42EB1AA1" w:rsidR="00E956CC" w:rsidRPr="00E956CC" w:rsidRDefault="00CF63AB" w:rsidP="00E956CC">
      <w:pPr>
        <w:pStyle w:val="Tekstpodstawowy"/>
        <w:numPr>
          <w:ilvl w:val="0"/>
          <w:numId w:val="3"/>
        </w:numPr>
        <w:rPr>
          <w:sz w:val="20"/>
        </w:rPr>
      </w:pPr>
      <w:r>
        <w:rPr>
          <w:sz w:val="20"/>
        </w:rPr>
        <w:t>The Financial Statements of Celon Pharma S.A. for 2023 comprising:</w:t>
      </w:r>
    </w:p>
    <w:p w14:paraId="6B01A55F" w14:textId="77777777" w:rsidR="00E956CC" w:rsidRDefault="00CF63AB" w:rsidP="00E956CC">
      <w:pPr>
        <w:pStyle w:val="Tekstpodstawowy"/>
        <w:numPr>
          <w:ilvl w:val="0"/>
          <w:numId w:val="4"/>
        </w:numPr>
        <w:rPr>
          <w:sz w:val="20"/>
        </w:rPr>
      </w:pPr>
      <w:r>
        <w:rPr>
          <w:sz w:val="20"/>
        </w:rPr>
        <w:t>a statement of the Company’s financial position prepared as of December 31, 2023, which shows a total of PLN 569,308 thousand on both the assets and liabilities side,</w:t>
      </w:r>
    </w:p>
    <w:p w14:paraId="21EF323C" w14:textId="77777777" w:rsidR="00E956CC" w:rsidRDefault="00CF63AB" w:rsidP="00E956CC">
      <w:pPr>
        <w:pStyle w:val="Tekstpodstawowy"/>
        <w:numPr>
          <w:ilvl w:val="0"/>
          <w:numId w:val="4"/>
        </w:numPr>
        <w:rPr>
          <w:sz w:val="20"/>
        </w:rPr>
      </w:pPr>
      <w:r>
        <w:rPr>
          <w:sz w:val="20"/>
        </w:rPr>
        <w:t>a statement of comprehensive income for the period from January 1, 2023 to December 31, 2023, showing a net loss in the amount of PLN 28,124 thousand,</w:t>
      </w:r>
    </w:p>
    <w:p w14:paraId="5A52745F" w14:textId="77777777" w:rsidR="00E956CC" w:rsidRDefault="00CF63AB" w:rsidP="00E956CC">
      <w:pPr>
        <w:pStyle w:val="Tekstpodstawowy"/>
        <w:numPr>
          <w:ilvl w:val="0"/>
          <w:numId w:val="4"/>
        </w:numPr>
        <w:rPr>
          <w:sz w:val="20"/>
        </w:rPr>
      </w:pPr>
      <w:r>
        <w:rPr>
          <w:sz w:val="20"/>
        </w:rPr>
        <w:t>a cash flow statement for the period from January 1, 2023 to December 31, 2023, showing a decrease in net cash amounting to PLN 50,543 thousand,</w:t>
      </w:r>
    </w:p>
    <w:p w14:paraId="2AB81FE8" w14:textId="77777777" w:rsidR="00E956CC" w:rsidRDefault="00CF63AB" w:rsidP="00E956CC">
      <w:pPr>
        <w:pStyle w:val="Tekstpodstawowy"/>
        <w:numPr>
          <w:ilvl w:val="0"/>
          <w:numId w:val="4"/>
        </w:numPr>
        <w:rPr>
          <w:sz w:val="20"/>
        </w:rPr>
      </w:pPr>
      <w:r>
        <w:rPr>
          <w:sz w:val="20"/>
        </w:rPr>
        <w:t>a statement of changes in equity for the period from January 1, 2023 to December 31, 2023, showing a change in equity in the amount of minus PLN 34,090 thousand and the value of equity as of December 31, 2023 in the amount of PLN 445,556 thousand,</w:t>
      </w:r>
    </w:p>
    <w:p w14:paraId="3E5E1805" w14:textId="484F713E" w:rsidR="00CF63AB" w:rsidRDefault="00CF63AB" w:rsidP="00E956CC">
      <w:pPr>
        <w:pStyle w:val="Tekstpodstawowy"/>
        <w:numPr>
          <w:ilvl w:val="0"/>
          <w:numId w:val="4"/>
        </w:numPr>
        <w:rPr>
          <w:sz w:val="20"/>
        </w:rPr>
      </w:pPr>
      <w:r>
        <w:rPr>
          <w:sz w:val="20"/>
        </w:rPr>
        <w:t>additional information and notes,</w:t>
      </w:r>
    </w:p>
    <w:p w14:paraId="2431975F" w14:textId="77777777" w:rsidR="00E956CC" w:rsidRPr="00E956CC" w:rsidRDefault="00E956CC" w:rsidP="00E956CC">
      <w:pPr>
        <w:pStyle w:val="Tekstpodstawowy"/>
        <w:ind w:left="720"/>
        <w:rPr>
          <w:sz w:val="20"/>
        </w:rPr>
      </w:pPr>
    </w:p>
    <w:p w14:paraId="777643CC" w14:textId="01111902" w:rsidR="00E956CC" w:rsidRDefault="00CF63AB" w:rsidP="00E956CC">
      <w:pPr>
        <w:pStyle w:val="Tekstpodstawowy"/>
        <w:numPr>
          <w:ilvl w:val="0"/>
          <w:numId w:val="3"/>
        </w:numPr>
        <w:rPr>
          <w:sz w:val="20"/>
        </w:rPr>
      </w:pPr>
      <w:r>
        <w:rPr>
          <w:sz w:val="20"/>
        </w:rPr>
        <w:t>Management Board Report on operations of Celon Pharma S.A. for 2023</w:t>
      </w:r>
    </w:p>
    <w:p w14:paraId="47D1696D" w14:textId="77777777" w:rsidR="0026150B" w:rsidRPr="00E956CC" w:rsidRDefault="0026150B" w:rsidP="0026150B">
      <w:pPr>
        <w:pStyle w:val="Tekstpodstawowy"/>
        <w:ind w:left="717"/>
        <w:rPr>
          <w:sz w:val="20"/>
        </w:rPr>
      </w:pPr>
    </w:p>
    <w:p w14:paraId="4ABEBEAB" w14:textId="77777777" w:rsidR="00CF63AB" w:rsidRDefault="00CF63AB" w:rsidP="00E956CC">
      <w:pPr>
        <w:pStyle w:val="Tekstpodstawowy"/>
        <w:rPr>
          <w:sz w:val="20"/>
        </w:rPr>
      </w:pPr>
      <w:r>
        <w:rPr>
          <w:sz w:val="20"/>
        </w:rPr>
        <w:t xml:space="preserve">and reviewed the audit report on the above statements and the additional report for the Audit Committee prepared by </w:t>
      </w:r>
      <w:proofErr w:type="spellStart"/>
      <w:r>
        <w:rPr>
          <w:sz w:val="20"/>
        </w:rPr>
        <w:t>Ernst&amp;Young</w:t>
      </w:r>
      <w:proofErr w:type="spellEnd"/>
      <w:r>
        <w:rPr>
          <w:sz w:val="20"/>
        </w:rPr>
        <w:t xml:space="preserve"> </w:t>
      </w:r>
      <w:proofErr w:type="spellStart"/>
      <w:r>
        <w:rPr>
          <w:sz w:val="20"/>
        </w:rPr>
        <w:t>Audyt</w:t>
      </w:r>
      <w:proofErr w:type="spellEnd"/>
      <w:r>
        <w:rPr>
          <w:sz w:val="20"/>
        </w:rPr>
        <w:t xml:space="preserve"> Polska </w:t>
      </w:r>
      <w:proofErr w:type="spellStart"/>
      <w:r>
        <w:rPr>
          <w:sz w:val="20"/>
        </w:rPr>
        <w:t>spółka</w:t>
      </w:r>
      <w:proofErr w:type="spellEnd"/>
      <w:r>
        <w:rPr>
          <w:sz w:val="20"/>
        </w:rPr>
        <w:t xml:space="preserve"> z </w:t>
      </w:r>
      <w:proofErr w:type="spellStart"/>
      <w:r>
        <w:rPr>
          <w:sz w:val="20"/>
        </w:rPr>
        <w:t>ograniczoną</w:t>
      </w:r>
      <w:proofErr w:type="spellEnd"/>
      <w:r>
        <w:rPr>
          <w:sz w:val="20"/>
        </w:rPr>
        <w:t xml:space="preserve"> </w:t>
      </w:r>
      <w:proofErr w:type="spellStart"/>
      <w:r>
        <w:rPr>
          <w:sz w:val="20"/>
        </w:rPr>
        <w:t>odpowiedzialnością</w:t>
      </w:r>
      <w:proofErr w:type="spellEnd"/>
      <w:r>
        <w:rPr>
          <w:sz w:val="20"/>
        </w:rPr>
        <w:t xml:space="preserve"> </w:t>
      </w:r>
      <w:proofErr w:type="spellStart"/>
      <w:r>
        <w:rPr>
          <w:sz w:val="20"/>
        </w:rPr>
        <w:t>spółka</w:t>
      </w:r>
      <w:proofErr w:type="spellEnd"/>
      <w:r>
        <w:rPr>
          <w:sz w:val="20"/>
        </w:rPr>
        <w:t xml:space="preserve"> </w:t>
      </w:r>
      <w:proofErr w:type="spellStart"/>
      <w:r>
        <w:rPr>
          <w:sz w:val="20"/>
        </w:rPr>
        <w:t>komandytowa</w:t>
      </w:r>
      <w:proofErr w:type="spellEnd"/>
      <w:r>
        <w:rPr>
          <w:sz w:val="20"/>
        </w:rPr>
        <w:t>, registered on the list of audit firms under number 130, whereby the issues presented in these reports were discussed with the key auditor.</w:t>
      </w:r>
    </w:p>
    <w:p w14:paraId="7A503651" w14:textId="77777777" w:rsidR="00E956CC" w:rsidRPr="00CF63AB" w:rsidRDefault="00E956CC" w:rsidP="00E956CC">
      <w:pPr>
        <w:pStyle w:val="Tekstpodstawowy"/>
        <w:rPr>
          <w:sz w:val="20"/>
        </w:rPr>
      </w:pPr>
    </w:p>
    <w:p w14:paraId="12A58056" w14:textId="77777777" w:rsidR="00CF63AB" w:rsidRDefault="00CF63AB" w:rsidP="00E956CC">
      <w:pPr>
        <w:pStyle w:val="Tekstpodstawowy"/>
        <w:rPr>
          <w:sz w:val="20"/>
        </w:rPr>
      </w:pPr>
      <w:r>
        <w:rPr>
          <w:sz w:val="20"/>
        </w:rPr>
        <w:t>The Supervisory Board of Celon Pharma S.A. and the Audit Committee monitored the process of preparing the aforementioned Company statements and did not identify any irregularities in the course of this process, within the scope of their competencies, that could affect the compliance of the aforementioned statements with the accounting books, documents, and actual state of affairs.</w:t>
      </w:r>
    </w:p>
    <w:p w14:paraId="3AE20D3B" w14:textId="77777777" w:rsidR="00E956CC" w:rsidRPr="00CF63AB" w:rsidRDefault="00E956CC" w:rsidP="00E956CC">
      <w:pPr>
        <w:pStyle w:val="Tekstpodstawowy"/>
        <w:rPr>
          <w:sz w:val="20"/>
        </w:rPr>
      </w:pPr>
    </w:p>
    <w:p w14:paraId="72393164" w14:textId="77777777" w:rsidR="00CF63AB" w:rsidRPr="00CF63AB" w:rsidRDefault="00CF63AB" w:rsidP="00E956CC">
      <w:pPr>
        <w:pStyle w:val="Tekstpodstawowy"/>
        <w:rPr>
          <w:sz w:val="20"/>
        </w:rPr>
      </w:pPr>
      <w:r>
        <w:rPr>
          <w:sz w:val="20"/>
        </w:rPr>
        <w:t>The Supervisory Board of Celon Pharma S.A. held meetings with the Audit Committee and the Company's Management Board, discussing issues related to the compliance of the aforementioned statements with the accounting books, documents, and actual state of affairs, and found no irregularities in this regard. In summary, the Supervisory Board of Celon Pharma S.A. declares that, in its assessment, the Financial Statements of Celon Pharma S.A. for 2023 and the Management Board Report on operations of Celon Pharma S.A. for 2023 are consistent with the books and documents, as well as with the actual state of affairs.</w:t>
      </w:r>
    </w:p>
    <w:p w14:paraId="1728B47A" w14:textId="77777777" w:rsidR="00CF63AB" w:rsidRPr="00CF63AB" w:rsidRDefault="00CF63AB" w:rsidP="00E956CC">
      <w:pPr>
        <w:pStyle w:val="Tekstpodstawowy"/>
        <w:rPr>
          <w:sz w:val="20"/>
        </w:rPr>
      </w:pPr>
    </w:p>
    <w:p w14:paraId="1C325A6D" w14:textId="2CBEFDA0" w:rsidR="0026150B" w:rsidRDefault="00CF63AB" w:rsidP="00E956CC">
      <w:pPr>
        <w:pStyle w:val="Tekstpodstawowy"/>
        <w:rPr>
          <w:sz w:val="20"/>
        </w:rPr>
      </w:pPr>
      <w:r>
        <w:rPr>
          <w:b/>
          <w:sz w:val="20"/>
        </w:rPr>
        <w:t xml:space="preserve">Robert </w:t>
      </w:r>
      <w:proofErr w:type="spellStart"/>
      <w:r>
        <w:rPr>
          <w:b/>
          <w:sz w:val="20"/>
        </w:rPr>
        <w:t>Rzemiński</w:t>
      </w:r>
      <w:proofErr w:type="spellEnd"/>
      <w:r>
        <w:rPr>
          <w:sz w:val="20"/>
        </w:rPr>
        <w:t xml:space="preserve"> – Chairman of the Supervisory Board</w:t>
      </w:r>
    </w:p>
    <w:p w14:paraId="3BA465CA" w14:textId="77777777" w:rsidR="0026150B" w:rsidRDefault="0026150B" w:rsidP="00E956CC">
      <w:pPr>
        <w:pStyle w:val="Tekstpodstawowy"/>
        <w:rPr>
          <w:sz w:val="20"/>
        </w:rPr>
      </w:pPr>
    </w:p>
    <w:p w14:paraId="6B6BA9FE" w14:textId="1068C7FC" w:rsidR="0026150B" w:rsidRDefault="00CF63AB" w:rsidP="00E956CC">
      <w:pPr>
        <w:pStyle w:val="Tekstpodstawowy"/>
        <w:rPr>
          <w:sz w:val="20"/>
        </w:rPr>
      </w:pPr>
      <w:r>
        <w:rPr>
          <w:b/>
          <w:sz w:val="20"/>
        </w:rPr>
        <w:t>Urszula Wieczorek</w:t>
      </w:r>
      <w:r>
        <w:rPr>
          <w:sz w:val="20"/>
        </w:rPr>
        <w:t xml:space="preserve"> – Member of the Supervisory Board</w:t>
      </w:r>
    </w:p>
    <w:p w14:paraId="78FA1647" w14:textId="77777777" w:rsidR="0026150B" w:rsidRDefault="0026150B" w:rsidP="00E956CC">
      <w:pPr>
        <w:pStyle w:val="Tekstpodstawowy"/>
        <w:rPr>
          <w:sz w:val="20"/>
        </w:rPr>
      </w:pPr>
    </w:p>
    <w:p w14:paraId="319DC1F2" w14:textId="1C3D6EBF" w:rsidR="0026150B" w:rsidRDefault="00CF63AB" w:rsidP="00E956CC">
      <w:pPr>
        <w:pStyle w:val="Tekstpodstawowy"/>
        <w:rPr>
          <w:sz w:val="20"/>
        </w:rPr>
      </w:pPr>
      <w:r>
        <w:rPr>
          <w:b/>
          <w:sz w:val="20"/>
        </w:rPr>
        <w:t xml:space="preserve">Krzysztof Kaczmarczyk </w:t>
      </w:r>
      <w:r>
        <w:rPr>
          <w:sz w:val="20"/>
        </w:rPr>
        <w:t>– Member of the Supervisory Board</w:t>
      </w:r>
    </w:p>
    <w:p w14:paraId="305E3EA9" w14:textId="77777777" w:rsidR="0026150B" w:rsidRDefault="0026150B" w:rsidP="00E956CC">
      <w:pPr>
        <w:pStyle w:val="Tekstpodstawowy"/>
        <w:rPr>
          <w:sz w:val="20"/>
        </w:rPr>
      </w:pPr>
    </w:p>
    <w:p w14:paraId="1578D2F0" w14:textId="40609838" w:rsidR="0026150B" w:rsidRDefault="00CF63AB" w:rsidP="0026150B">
      <w:pPr>
        <w:pStyle w:val="Tekstpodstawowy"/>
        <w:rPr>
          <w:sz w:val="20"/>
        </w:rPr>
      </w:pPr>
      <w:r>
        <w:rPr>
          <w:b/>
          <w:sz w:val="20"/>
        </w:rPr>
        <w:t xml:space="preserve">Bogusław Galewski </w:t>
      </w:r>
      <w:r>
        <w:rPr>
          <w:sz w:val="20"/>
        </w:rPr>
        <w:t>– Member of the Supervisory Board</w:t>
      </w:r>
    </w:p>
    <w:p w14:paraId="75DC628D" w14:textId="77777777" w:rsidR="0026150B" w:rsidRDefault="0026150B" w:rsidP="0026150B">
      <w:pPr>
        <w:pStyle w:val="Tekstpodstawowy"/>
        <w:rPr>
          <w:sz w:val="20"/>
        </w:rPr>
      </w:pPr>
    </w:p>
    <w:p w14:paraId="7053FEEB" w14:textId="03ECF09F" w:rsidR="0026150B" w:rsidRDefault="00CF63AB" w:rsidP="00F94B56">
      <w:pPr>
        <w:pStyle w:val="Tekstpodstawowy"/>
        <w:rPr>
          <w:sz w:val="20"/>
        </w:rPr>
      </w:pPr>
      <w:r>
        <w:rPr>
          <w:b/>
          <w:sz w:val="20"/>
        </w:rPr>
        <w:t>Artur Wieczorek</w:t>
      </w:r>
      <w:r>
        <w:rPr>
          <w:sz w:val="20"/>
        </w:rPr>
        <w:t xml:space="preserve"> – Member of the Supervisory Board</w:t>
      </w:r>
    </w:p>
    <w:p w14:paraId="5B0419AB" w14:textId="77777777" w:rsidR="0026150B" w:rsidRDefault="0026150B" w:rsidP="0026150B">
      <w:pPr>
        <w:pStyle w:val="Tekstpodstawowy"/>
        <w:rPr>
          <w:sz w:val="20"/>
        </w:rPr>
      </w:pPr>
    </w:p>
    <w:p w14:paraId="1CF7B8D9" w14:textId="77777777" w:rsidR="00F94B56" w:rsidRDefault="00F94B56" w:rsidP="0026150B">
      <w:pPr>
        <w:pStyle w:val="Tekstpodstawowy"/>
        <w:rPr>
          <w:sz w:val="20"/>
        </w:rPr>
      </w:pPr>
    </w:p>
    <w:p w14:paraId="51D6E4A6" w14:textId="77777777" w:rsidR="0026150B" w:rsidRDefault="0026150B" w:rsidP="0026150B">
      <w:pPr>
        <w:pStyle w:val="Tekstpodstawowy"/>
        <w:rPr>
          <w:sz w:val="20"/>
        </w:rPr>
      </w:pPr>
    </w:p>
    <w:p w14:paraId="19442704" w14:textId="77777777" w:rsidR="0026150B" w:rsidRDefault="0026150B" w:rsidP="0026150B">
      <w:pPr>
        <w:pStyle w:val="Tekstpodstawowy"/>
        <w:rPr>
          <w:sz w:val="20"/>
        </w:rPr>
      </w:pPr>
    </w:p>
    <w:p w14:paraId="22370F4B" w14:textId="77777777" w:rsidR="00FB3862" w:rsidRDefault="00FB3862">
      <w:pPr>
        <w:rPr>
          <w:sz w:val="20"/>
        </w:rPr>
        <w:sectPr w:rsidR="00FB3862">
          <w:type w:val="continuous"/>
          <w:pgSz w:w="11900" w:h="16840"/>
          <w:pgMar w:top="1920" w:right="1280" w:bottom="280" w:left="1300" w:header="708" w:footer="708" w:gutter="0"/>
          <w:cols w:space="708"/>
        </w:sectPr>
      </w:pPr>
    </w:p>
    <w:p w14:paraId="35526FB7" w14:textId="33D7AE19" w:rsidR="00FB3862" w:rsidRPr="00F94B56" w:rsidRDefault="00000000">
      <w:pPr>
        <w:spacing w:before="122"/>
        <w:ind w:left="511"/>
        <w:rPr>
          <w:rFonts w:ascii="Arial"/>
          <w:sz w:val="19"/>
          <w:lang w:val="pl-PL"/>
        </w:rPr>
      </w:pPr>
      <w:r w:rsidRPr="00F94B56">
        <w:rPr>
          <w:rFonts w:ascii="Arial"/>
          <w:b/>
          <w:sz w:val="19"/>
          <w:lang w:val="pl-PL"/>
        </w:rPr>
        <w:t>Celon</w:t>
      </w:r>
      <w:r w:rsidRPr="00F94B56">
        <w:rPr>
          <w:rFonts w:ascii="Arial"/>
          <w:sz w:val="19"/>
          <w:lang w:val="pl-PL"/>
        </w:rPr>
        <w:t xml:space="preserve"> </w:t>
      </w:r>
      <w:r w:rsidRPr="00F94B56">
        <w:rPr>
          <w:rFonts w:ascii="Arial"/>
          <w:b/>
          <w:sz w:val="19"/>
          <w:lang w:val="pl-PL"/>
        </w:rPr>
        <w:t>Pharma</w:t>
      </w:r>
      <w:r w:rsidRPr="00F94B56">
        <w:rPr>
          <w:rFonts w:ascii="Arial"/>
          <w:sz w:val="19"/>
          <w:lang w:val="pl-PL"/>
        </w:rPr>
        <w:t xml:space="preserve"> </w:t>
      </w:r>
      <w:r w:rsidRPr="00F94B56">
        <w:rPr>
          <w:rFonts w:ascii="Arial"/>
          <w:b/>
          <w:sz w:val="19"/>
          <w:lang w:val="pl-PL"/>
        </w:rPr>
        <w:t>S.A.</w:t>
      </w:r>
    </w:p>
    <w:p w14:paraId="36948431" w14:textId="77777777" w:rsidR="00FB3862" w:rsidRPr="00F94B56" w:rsidRDefault="00000000">
      <w:pPr>
        <w:spacing w:before="49"/>
        <w:ind w:left="814"/>
        <w:rPr>
          <w:sz w:val="19"/>
          <w:lang w:val="pl-PL"/>
        </w:rPr>
      </w:pPr>
      <w:r w:rsidRPr="00F94B56">
        <w:rPr>
          <w:sz w:val="19"/>
          <w:lang w:val="pl-PL"/>
        </w:rPr>
        <w:t>Office: Ogrodowa 2A</w:t>
      </w:r>
    </w:p>
    <w:p w14:paraId="7AA014ED" w14:textId="77777777" w:rsidR="00FB3862" w:rsidRPr="00F94B56" w:rsidRDefault="00000000">
      <w:pPr>
        <w:spacing w:before="4" w:line="229" w:lineRule="exact"/>
        <w:ind w:left="793"/>
        <w:rPr>
          <w:sz w:val="19"/>
          <w:lang w:val="pl-PL"/>
        </w:rPr>
      </w:pPr>
      <w:r w:rsidRPr="00F94B56">
        <w:rPr>
          <w:sz w:val="19"/>
          <w:lang w:val="pl-PL"/>
        </w:rPr>
        <w:t>05-092 Kiełpin / Łomianki</w:t>
      </w:r>
    </w:p>
    <w:p w14:paraId="6A4FD316" w14:textId="77777777" w:rsidR="00FB3862" w:rsidRPr="00F94B56" w:rsidRDefault="00000000">
      <w:pPr>
        <w:spacing w:line="229" w:lineRule="exact"/>
        <w:ind w:left="793"/>
        <w:rPr>
          <w:sz w:val="19"/>
          <w:lang w:val="pl-PL"/>
        </w:rPr>
      </w:pPr>
      <w:r w:rsidRPr="00F94B56">
        <w:rPr>
          <w:sz w:val="19"/>
          <w:lang w:val="pl-PL"/>
        </w:rPr>
        <w:t>tel.: +48 22 751 59 33</w:t>
      </w:r>
    </w:p>
    <w:p w14:paraId="1361F119" w14:textId="77777777" w:rsidR="00FB3862" w:rsidRPr="00F94B56" w:rsidRDefault="00000000">
      <w:pPr>
        <w:spacing w:before="5" w:line="229" w:lineRule="exact"/>
        <w:ind w:left="793"/>
        <w:rPr>
          <w:sz w:val="19"/>
          <w:lang w:val="pl-PL"/>
        </w:rPr>
      </w:pPr>
      <w:r w:rsidRPr="00F94B56">
        <w:rPr>
          <w:sz w:val="19"/>
          <w:lang w:val="pl-PL"/>
        </w:rPr>
        <w:t>fax: +48 22 751 44 58</w:t>
      </w:r>
    </w:p>
    <w:p w14:paraId="2F6B1A75" w14:textId="77777777" w:rsidR="00FB3862" w:rsidRPr="00F94B56" w:rsidRDefault="00000000">
      <w:pPr>
        <w:spacing w:line="244" w:lineRule="auto"/>
        <w:ind w:left="793" w:right="32"/>
        <w:rPr>
          <w:sz w:val="19"/>
          <w:lang w:val="pl-PL"/>
        </w:rPr>
      </w:pPr>
      <w:r w:rsidRPr="00F94B56">
        <w:rPr>
          <w:sz w:val="19"/>
          <w:lang w:val="pl-PL"/>
        </w:rPr>
        <w:t xml:space="preserve">e-mail: </w:t>
      </w:r>
      <w:hyperlink r:id="rId6">
        <w:r w:rsidRPr="00F94B56">
          <w:rPr>
            <w:sz w:val="19"/>
            <w:lang w:val="pl-PL"/>
          </w:rPr>
          <w:t>info@celonpharma.com</w:t>
        </w:r>
      </w:hyperlink>
      <w:r w:rsidRPr="00F94B56">
        <w:rPr>
          <w:sz w:val="19"/>
          <w:lang w:val="pl-PL"/>
        </w:rPr>
        <w:t xml:space="preserve"> </w:t>
      </w:r>
      <w:hyperlink r:id="rId7">
        <w:r w:rsidRPr="00F94B56">
          <w:rPr>
            <w:color w:val="FF9900"/>
            <w:sz w:val="19"/>
            <w:lang w:val="pl-PL"/>
          </w:rPr>
          <w:t>www.celonpharma.com</w:t>
        </w:r>
      </w:hyperlink>
    </w:p>
    <w:p w14:paraId="3AE2D432" w14:textId="4EA6395C" w:rsidR="00FB3862" w:rsidRDefault="00000000" w:rsidP="00F94B56">
      <w:pPr>
        <w:spacing w:before="132" w:line="237" w:lineRule="auto"/>
        <w:ind w:left="511" w:right="35"/>
        <w:rPr>
          <w:sz w:val="19"/>
        </w:rPr>
      </w:pPr>
      <w:r w:rsidRPr="00F94B56">
        <w:br w:type="column"/>
      </w:r>
      <w:r>
        <w:rPr>
          <w:sz w:val="19"/>
        </w:rPr>
        <w:t>Registration authority: District Court for the Capital City of Warsaw,</w:t>
      </w:r>
      <w:r w:rsidR="00F94B56">
        <w:rPr>
          <w:sz w:val="19"/>
        </w:rPr>
        <w:br/>
      </w:r>
      <w:r>
        <w:rPr>
          <w:sz w:val="19"/>
        </w:rPr>
        <w:t>14th Commercial Division of the National Court Register</w:t>
      </w:r>
      <w:r w:rsidR="00F94B56">
        <w:rPr>
          <w:sz w:val="19"/>
        </w:rPr>
        <w:br/>
      </w:r>
      <w:r>
        <w:rPr>
          <w:sz w:val="19"/>
        </w:rPr>
        <w:t>President of the Management Board: Maciej Wieczorek</w:t>
      </w:r>
    </w:p>
    <w:p w14:paraId="2AF345E7" w14:textId="77777777" w:rsidR="00FB3862" w:rsidRDefault="00000000">
      <w:pPr>
        <w:spacing w:line="228" w:lineRule="exact"/>
        <w:ind w:left="511"/>
        <w:rPr>
          <w:sz w:val="19"/>
        </w:rPr>
      </w:pPr>
      <w:r>
        <w:rPr>
          <w:sz w:val="19"/>
        </w:rPr>
        <w:t>KRS number: 0000437778</w:t>
      </w:r>
    </w:p>
    <w:p w14:paraId="51CD6A2F" w14:textId="77777777" w:rsidR="00FB3862" w:rsidRDefault="00000000">
      <w:pPr>
        <w:spacing w:before="5"/>
        <w:ind w:left="511"/>
        <w:rPr>
          <w:sz w:val="19"/>
        </w:rPr>
      </w:pPr>
      <w:r>
        <w:rPr>
          <w:sz w:val="19"/>
        </w:rPr>
        <w:t>Share capital amount: PLN 5,105,650</w:t>
      </w:r>
    </w:p>
    <w:p w14:paraId="506F80EA" w14:textId="77777777" w:rsidR="00FB3862" w:rsidRDefault="00000000">
      <w:pPr>
        <w:spacing w:before="4" w:line="229" w:lineRule="exact"/>
        <w:ind w:left="511"/>
        <w:rPr>
          <w:sz w:val="19"/>
        </w:rPr>
      </w:pPr>
      <w:r>
        <w:rPr>
          <w:sz w:val="19"/>
        </w:rPr>
        <w:t xml:space="preserve">NIP: 118-16-42-061, </w:t>
      </w:r>
      <w:proofErr w:type="spellStart"/>
      <w:r>
        <w:rPr>
          <w:sz w:val="19"/>
        </w:rPr>
        <w:t>REGON</w:t>
      </w:r>
      <w:proofErr w:type="spellEnd"/>
      <w:r>
        <w:rPr>
          <w:sz w:val="19"/>
        </w:rPr>
        <w:t>: 015181033</w:t>
      </w:r>
    </w:p>
    <w:p w14:paraId="60B163CD" w14:textId="77777777" w:rsidR="00FB3862" w:rsidRDefault="00000000">
      <w:pPr>
        <w:spacing w:line="229" w:lineRule="exact"/>
        <w:ind w:left="511"/>
        <w:rPr>
          <w:sz w:val="19"/>
        </w:rPr>
      </w:pPr>
      <w:proofErr w:type="spellStart"/>
      <w:r>
        <w:rPr>
          <w:sz w:val="19"/>
        </w:rPr>
        <w:t>BDO</w:t>
      </w:r>
      <w:proofErr w:type="spellEnd"/>
      <w:r>
        <w:rPr>
          <w:sz w:val="19"/>
        </w:rPr>
        <w:t xml:space="preserve"> 000109582</w:t>
      </w:r>
    </w:p>
    <w:sectPr w:rsidR="00FB3862">
      <w:type w:val="continuous"/>
      <w:pgSz w:w="11900" w:h="16840"/>
      <w:pgMar w:top="1920" w:right="1280" w:bottom="280" w:left="1300" w:header="708" w:footer="708" w:gutter="0"/>
      <w:cols w:num="2" w:space="708" w:equalWidth="0">
        <w:col w:w="3281" w:space="50"/>
        <w:col w:w="598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B44B8E"/>
    <w:multiLevelType w:val="hybridMultilevel"/>
    <w:tmpl w:val="DF9035C4"/>
    <w:lvl w:ilvl="0" w:tplc="07AEFB4C">
      <w:start w:val="1"/>
      <w:numFmt w:val="lowerLetter"/>
      <w:lvlText w:val="%1)"/>
      <w:lvlJc w:val="left"/>
      <w:pPr>
        <w:ind w:left="401" w:hanging="284"/>
        <w:jc w:val="left"/>
      </w:pPr>
      <w:rPr>
        <w:rFonts w:ascii="Calibri" w:eastAsia="Calibri" w:hAnsi="Calibri" w:cs="Calibri" w:hint="default"/>
        <w:b w:val="0"/>
        <w:bCs w:val="0"/>
        <w:i w:val="0"/>
        <w:iCs w:val="0"/>
        <w:spacing w:val="-1"/>
        <w:w w:val="100"/>
        <w:sz w:val="22"/>
        <w:szCs w:val="22"/>
        <w:lang w:val="pl-PL" w:eastAsia="en-US" w:bidi="ar-SA"/>
      </w:rPr>
    </w:lvl>
    <w:lvl w:ilvl="1" w:tplc="37984718">
      <w:numFmt w:val="bullet"/>
      <w:lvlText w:val=""/>
      <w:lvlJc w:val="left"/>
      <w:pPr>
        <w:ind w:left="826" w:hanging="356"/>
      </w:pPr>
      <w:rPr>
        <w:rFonts w:ascii="Symbol" w:eastAsia="Symbol" w:hAnsi="Symbol" w:cs="Symbol" w:hint="default"/>
        <w:b w:val="0"/>
        <w:bCs w:val="0"/>
        <w:i w:val="0"/>
        <w:iCs w:val="0"/>
        <w:spacing w:val="0"/>
        <w:w w:val="100"/>
        <w:sz w:val="22"/>
        <w:szCs w:val="22"/>
        <w:lang w:val="pl-PL" w:eastAsia="en-US" w:bidi="ar-SA"/>
      </w:rPr>
    </w:lvl>
    <w:lvl w:ilvl="2" w:tplc="C3345C06">
      <w:numFmt w:val="bullet"/>
      <w:lvlText w:val="•"/>
      <w:lvlJc w:val="left"/>
      <w:pPr>
        <w:ind w:left="1764" w:hanging="356"/>
      </w:pPr>
      <w:rPr>
        <w:rFonts w:hint="default"/>
        <w:lang w:val="pl-PL" w:eastAsia="en-US" w:bidi="ar-SA"/>
      </w:rPr>
    </w:lvl>
    <w:lvl w:ilvl="3" w:tplc="CEE4B99E">
      <w:numFmt w:val="bullet"/>
      <w:lvlText w:val="•"/>
      <w:lvlJc w:val="left"/>
      <w:pPr>
        <w:ind w:left="2708" w:hanging="356"/>
      </w:pPr>
      <w:rPr>
        <w:rFonts w:hint="default"/>
        <w:lang w:val="pl-PL" w:eastAsia="en-US" w:bidi="ar-SA"/>
      </w:rPr>
    </w:lvl>
    <w:lvl w:ilvl="4" w:tplc="523646E4">
      <w:numFmt w:val="bullet"/>
      <w:lvlText w:val="•"/>
      <w:lvlJc w:val="left"/>
      <w:pPr>
        <w:ind w:left="3653" w:hanging="356"/>
      </w:pPr>
      <w:rPr>
        <w:rFonts w:hint="default"/>
        <w:lang w:val="pl-PL" w:eastAsia="en-US" w:bidi="ar-SA"/>
      </w:rPr>
    </w:lvl>
    <w:lvl w:ilvl="5" w:tplc="1B96BF2A">
      <w:numFmt w:val="bullet"/>
      <w:lvlText w:val="•"/>
      <w:lvlJc w:val="left"/>
      <w:pPr>
        <w:ind w:left="4597" w:hanging="356"/>
      </w:pPr>
      <w:rPr>
        <w:rFonts w:hint="default"/>
        <w:lang w:val="pl-PL" w:eastAsia="en-US" w:bidi="ar-SA"/>
      </w:rPr>
    </w:lvl>
    <w:lvl w:ilvl="6" w:tplc="24EE403C">
      <w:numFmt w:val="bullet"/>
      <w:lvlText w:val="•"/>
      <w:lvlJc w:val="left"/>
      <w:pPr>
        <w:ind w:left="5541" w:hanging="356"/>
      </w:pPr>
      <w:rPr>
        <w:rFonts w:hint="default"/>
        <w:lang w:val="pl-PL" w:eastAsia="en-US" w:bidi="ar-SA"/>
      </w:rPr>
    </w:lvl>
    <w:lvl w:ilvl="7" w:tplc="9536B1AC">
      <w:numFmt w:val="bullet"/>
      <w:lvlText w:val="•"/>
      <w:lvlJc w:val="left"/>
      <w:pPr>
        <w:ind w:left="6486" w:hanging="356"/>
      </w:pPr>
      <w:rPr>
        <w:rFonts w:hint="default"/>
        <w:lang w:val="pl-PL" w:eastAsia="en-US" w:bidi="ar-SA"/>
      </w:rPr>
    </w:lvl>
    <w:lvl w:ilvl="8" w:tplc="9D065B70">
      <w:numFmt w:val="bullet"/>
      <w:lvlText w:val="•"/>
      <w:lvlJc w:val="left"/>
      <w:pPr>
        <w:ind w:left="7430" w:hanging="356"/>
      </w:pPr>
      <w:rPr>
        <w:rFonts w:hint="default"/>
        <w:lang w:val="pl-PL" w:eastAsia="en-US" w:bidi="ar-SA"/>
      </w:rPr>
    </w:lvl>
  </w:abstractNum>
  <w:abstractNum w:abstractNumId="1" w15:restartNumberingAfterBreak="0">
    <w:nsid w:val="496D1890"/>
    <w:multiLevelType w:val="hybridMultilevel"/>
    <w:tmpl w:val="E690A58C"/>
    <w:lvl w:ilvl="0" w:tplc="37984718">
      <w:numFmt w:val="bullet"/>
      <w:lvlText w:val=""/>
      <w:lvlJc w:val="left"/>
      <w:pPr>
        <w:ind w:left="720" w:hanging="360"/>
      </w:pPr>
      <w:rPr>
        <w:rFonts w:ascii="Symbol" w:eastAsia="Symbol" w:hAnsi="Symbol" w:cs="Symbol" w:hint="default"/>
        <w:b w:val="0"/>
        <w:bCs w:val="0"/>
        <w:i w:val="0"/>
        <w:iCs w:val="0"/>
        <w:spacing w:val="0"/>
        <w:w w:val="100"/>
        <w:sz w:val="22"/>
        <w:szCs w:val="22"/>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2F95D50"/>
    <w:multiLevelType w:val="hybridMultilevel"/>
    <w:tmpl w:val="570820B4"/>
    <w:lvl w:ilvl="0" w:tplc="F9C6E93C">
      <w:start w:val="1"/>
      <w:numFmt w:val="lowerLetter"/>
      <w:lvlText w:val="%1)"/>
      <w:lvlJc w:val="left"/>
      <w:pPr>
        <w:ind w:left="717" w:hanging="600"/>
      </w:pPr>
      <w:rPr>
        <w:rFonts w:hint="default"/>
      </w:rPr>
    </w:lvl>
    <w:lvl w:ilvl="1" w:tplc="04150019" w:tentative="1">
      <w:start w:val="1"/>
      <w:numFmt w:val="lowerLetter"/>
      <w:lvlText w:val="%2."/>
      <w:lvlJc w:val="left"/>
      <w:pPr>
        <w:ind w:left="1197" w:hanging="360"/>
      </w:p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3" w15:restartNumberingAfterBreak="0">
    <w:nsid w:val="6EE05B2F"/>
    <w:multiLevelType w:val="hybridMultilevel"/>
    <w:tmpl w:val="C69ABEF2"/>
    <w:lvl w:ilvl="0" w:tplc="37984718">
      <w:numFmt w:val="bullet"/>
      <w:lvlText w:val=""/>
      <w:lvlJc w:val="left"/>
      <w:pPr>
        <w:ind w:left="837" w:hanging="360"/>
      </w:pPr>
      <w:rPr>
        <w:rFonts w:ascii="Symbol" w:eastAsia="Symbol" w:hAnsi="Symbol" w:cs="Symbol" w:hint="default"/>
        <w:b w:val="0"/>
        <w:bCs w:val="0"/>
        <w:i w:val="0"/>
        <w:iCs w:val="0"/>
        <w:spacing w:val="0"/>
        <w:w w:val="100"/>
        <w:sz w:val="22"/>
        <w:szCs w:val="22"/>
        <w:lang w:val="pl-PL" w:eastAsia="en-US" w:bidi="ar-SA"/>
      </w:rPr>
    </w:lvl>
    <w:lvl w:ilvl="1" w:tplc="04150003" w:tentative="1">
      <w:start w:val="1"/>
      <w:numFmt w:val="bullet"/>
      <w:lvlText w:val="o"/>
      <w:lvlJc w:val="left"/>
      <w:pPr>
        <w:ind w:left="1557" w:hanging="360"/>
      </w:pPr>
      <w:rPr>
        <w:rFonts w:ascii="Courier New" w:hAnsi="Courier New" w:cs="Courier New" w:hint="default"/>
      </w:rPr>
    </w:lvl>
    <w:lvl w:ilvl="2" w:tplc="04150005" w:tentative="1">
      <w:start w:val="1"/>
      <w:numFmt w:val="bullet"/>
      <w:lvlText w:val=""/>
      <w:lvlJc w:val="left"/>
      <w:pPr>
        <w:ind w:left="2277" w:hanging="360"/>
      </w:pPr>
      <w:rPr>
        <w:rFonts w:ascii="Wingdings" w:hAnsi="Wingdings" w:hint="default"/>
      </w:rPr>
    </w:lvl>
    <w:lvl w:ilvl="3" w:tplc="04150001" w:tentative="1">
      <w:start w:val="1"/>
      <w:numFmt w:val="bullet"/>
      <w:lvlText w:val=""/>
      <w:lvlJc w:val="left"/>
      <w:pPr>
        <w:ind w:left="2997" w:hanging="360"/>
      </w:pPr>
      <w:rPr>
        <w:rFonts w:ascii="Symbol" w:hAnsi="Symbol" w:hint="default"/>
      </w:rPr>
    </w:lvl>
    <w:lvl w:ilvl="4" w:tplc="04150003" w:tentative="1">
      <w:start w:val="1"/>
      <w:numFmt w:val="bullet"/>
      <w:lvlText w:val="o"/>
      <w:lvlJc w:val="left"/>
      <w:pPr>
        <w:ind w:left="3717" w:hanging="360"/>
      </w:pPr>
      <w:rPr>
        <w:rFonts w:ascii="Courier New" w:hAnsi="Courier New" w:cs="Courier New" w:hint="default"/>
      </w:rPr>
    </w:lvl>
    <w:lvl w:ilvl="5" w:tplc="04150005" w:tentative="1">
      <w:start w:val="1"/>
      <w:numFmt w:val="bullet"/>
      <w:lvlText w:val=""/>
      <w:lvlJc w:val="left"/>
      <w:pPr>
        <w:ind w:left="4437" w:hanging="360"/>
      </w:pPr>
      <w:rPr>
        <w:rFonts w:ascii="Wingdings" w:hAnsi="Wingdings" w:hint="default"/>
      </w:rPr>
    </w:lvl>
    <w:lvl w:ilvl="6" w:tplc="04150001" w:tentative="1">
      <w:start w:val="1"/>
      <w:numFmt w:val="bullet"/>
      <w:lvlText w:val=""/>
      <w:lvlJc w:val="left"/>
      <w:pPr>
        <w:ind w:left="5157" w:hanging="360"/>
      </w:pPr>
      <w:rPr>
        <w:rFonts w:ascii="Symbol" w:hAnsi="Symbol" w:hint="default"/>
      </w:rPr>
    </w:lvl>
    <w:lvl w:ilvl="7" w:tplc="04150003" w:tentative="1">
      <w:start w:val="1"/>
      <w:numFmt w:val="bullet"/>
      <w:lvlText w:val="o"/>
      <w:lvlJc w:val="left"/>
      <w:pPr>
        <w:ind w:left="5877" w:hanging="360"/>
      </w:pPr>
      <w:rPr>
        <w:rFonts w:ascii="Courier New" w:hAnsi="Courier New" w:cs="Courier New" w:hint="default"/>
      </w:rPr>
    </w:lvl>
    <w:lvl w:ilvl="8" w:tplc="04150005" w:tentative="1">
      <w:start w:val="1"/>
      <w:numFmt w:val="bullet"/>
      <w:lvlText w:val=""/>
      <w:lvlJc w:val="left"/>
      <w:pPr>
        <w:ind w:left="6597" w:hanging="360"/>
      </w:pPr>
      <w:rPr>
        <w:rFonts w:ascii="Wingdings" w:hAnsi="Wingdings" w:hint="default"/>
      </w:rPr>
    </w:lvl>
  </w:abstractNum>
  <w:num w:numId="1" w16cid:durableId="408507824">
    <w:abstractNumId w:val="0"/>
  </w:num>
  <w:num w:numId="2" w16cid:durableId="719284597">
    <w:abstractNumId w:val="3"/>
  </w:num>
  <w:num w:numId="3" w16cid:durableId="208421084">
    <w:abstractNumId w:val="2"/>
  </w:num>
  <w:num w:numId="4" w16cid:durableId="17205881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FB3862"/>
    <w:rsid w:val="00174B6E"/>
    <w:rsid w:val="0026150B"/>
    <w:rsid w:val="002D630C"/>
    <w:rsid w:val="004A2777"/>
    <w:rsid w:val="00657BCF"/>
    <w:rsid w:val="00685218"/>
    <w:rsid w:val="00792438"/>
    <w:rsid w:val="00CF63AB"/>
    <w:rsid w:val="00E956CC"/>
    <w:rsid w:val="00F94B56"/>
    <w:rsid w:val="00FB38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538EC"/>
  <w15:docId w15:val="{0F272172-7297-49D5-B9B0-7712353DD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17"/>
      <w:jc w:val="both"/>
    </w:pPr>
  </w:style>
  <w:style w:type="paragraph" w:styleId="Akapitzlist">
    <w:name w:val="List Paragraph"/>
    <w:basedOn w:val="Normalny"/>
    <w:uiPriority w:val="1"/>
    <w:qFormat/>
    <w:pPr>
      <w:ind w:left="826" w:right="126" w:hanging="349"/>
      <w:jc w:val="both"/>
    </w:pPr>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elonpharm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celonpharma.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513</Words>
  <Characters>2784</Characters>
  <Application>Microsoft Office Word</Application>
  <DocSecurity>0</DocSecurity>
  <Lines>253</Lines>
  <Paragraphs>24</Paragraphs>
  <ScaleCrop>false</ScaleCrop>
  <HeadingPairs>
    <vt:vector size="2" baseType="variant">
      <vt:variant>
        <vt:lpstr>Tytuł</vt:lpstr>
      </vt:variant>
      <vt:variant>
        <vt:i4>1</vt:i4>
      </vt:variant>
    </vt:vector>
  </HeadingPairs>
  <TitlesOfParts>
    <vt:vector size="1" baseType="lpstr">
      <vt:lpstr>Ocena_RN_sprawozdan_2024-04-24_pl.xhtml</vt:lpstr>
    </vt:vector>
  </TitlesOfParts>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Ocena_RN_sprawozdan_2024-04-24_pl.xhtml</dc:title>
  <cp:lastModifiedBy>Olimpia Sankowska</cp:lastModifiedBy>
  <cp:revision>4</cp:revision>
  <dcterms:created xsi:type="dcterms:W3CDTF">2025-10-16T13:45:00Z</dcterms:created>
  <dcterms:modified xsi:type="dcterms:W3CDTF">2025-10-24T11:07:00Z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2025-10-15T00:00:00Z</vt:filetime>
  </property>
  <property fmtid="{D5CDD505-2E9C-101B-9397-08002B2CF9AE}" pid="3" name="Creator">
    <vt:lpwstr>Mozilla/5.0 (Windows NT 10.0; Win64; x64) AppleWebKit/537.36 (KHTML, like Gecko) Chrome/141.0.0.0 Safari/537.36 Edg/141.0.0.0</vt:lpwstr>
  </property>
  <property fmtid="{D5CDD505-2E9C-101B-9397-08002B2CF9AE}" pid="4" name="LastSaved">
    <vt:filetime>2025-10-16T00:00:00Z</vt:filetime>
  </property>
  <property fmtid="{D5CDD505-2E9C-101B-9397-08002B2CF9AE}" pid="5" name="Producer">
    <vt:lpwstr>Skia/PDF m141</vt:lpwstr>
  </property>
</Properties>
</file>